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994" w:rsidRPr="00356DCB" w:rsidRDefault="00A1641B">
      <w:pPr>
        <w:rPr>
          <w:rFonts w:cs="Arial"/>
          <w:color w:val="000000"/>
          <w:sz w:val="20"/>
          <w:szCs w:val="20"/>
          <w:lang w:val="en-GB"/>
        </w:rPr>
      </w:pPr>
      <w:r w:rsidRPr="00356DCB">
        <w:rPr>
          <w:rFonts w:cs="Arial"/>
          <w:color w:val="000000"/>
          <w:sz w:val="20"/>
          <w:szCs w:val="20"/>
          <w:lang w:val="en-GB"/>
        </w:rPr>
        <w:t xml:space="preserve">Channel </w:t>
      </w:r>
      <w:proofErr w:type="spellStart"/>
      <w:r w:rsidRPr="00356DCB">
        <w:rPr>
          <w:rFonts w:cs="Arial"/>
          <w:color w:val="000000"/>
          <w:sz w:val="20"/>
          <w:szCs w:val="20"/>
          <w:lang w:val="en-GB"/>
        </w:rPr>
        <w:t>Arithmetics</w:t>
      </w:r>
      <w:proofErr w:type="spellEnd"/>
    </w:p>
    <w:p w:rsidR="00356DCB" w:rsidRPr="00356DCB" w:rsidRDefault="00356DCB" w:rsidP="00356DC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356DCB">
        <w:rPr>
          <w:rFonts w:cs="Arial"/>
          <w:color w:val="000000"/>
          <w:sz w:val="20"/>
          <w:szCs w:val="20"/>
          <w:lang w:val="en-GB"/>
        </w:rPr>
        <w:t xml:space="preserve">This </w:t>
      </w:r>
      <w:proofErr w:type="spellStart"/>
      <w:r w:rsidRPr="00356DCB">
        <w:rPr>
          <w:rFonts w:cs="Arial"/>
          <w:color w:val="000000"/>
          <w:sz w:val="20"/>
          <w:szCs w:val="20"/>
          <w:lang w:val="en-GB"/>
        </w:rPr>
        <w:t>XTension</w:t>
      </w:r>
      <w:proofErr w:type="spellEnd"/>
      <w:r w:rsidRPr="00356DCB">
        <w:rPr>
          <w:rFonts w:cs="Arial"/>
          <w:color w:val="000000"/>
          <w:sz w:val="20"/>
          <w:szCs w:val="20"/>
          <w:lang w:val="en-GB"/>
        </w:rPr>
        <w:t xml:space="preserve"> supports the common arithmetical operators on the channels. It executes every </w:t>
      </w:r>
      <w:proofErr w:type="spellStart"/>
      <w:r w:rsidRPr="00356DCB">
        <w:rPr>
          <w:rFonts w:cs="Arial"/>
          <w:color w:val="000000"/>
          <w:sz w:val="20"/>
          <w:szCs w:val="20"/>
          <w:lang w:val="en-GB"/>
        </w:rPr>
        <w:t>Matlab</w:t>
      </w:r>
      <w:proofErr w:type="spellEnd"/>
      <w:r w:rsidRPr="00356DCB">
        <w:rPr>
          <w:rFonts w:cs="Arial"/>
          <w:color w:val="000000"/>
          <w:sz w:val="20"/>
          <w:szCs w:val="20"/>
          <w:lang w:val="en-GB"/>
        </w:rPr>
        <w:t xml:space="preserve"> expression by entering a mathematical expression in the </w:t>
      </w:r>
      <w:proofErr w:type="spellStart"/>
      <w:r w:rsidRPr="00356DCB">
        <w:rPr>
          <w:rFonts w:cs="Arial"/>
          <w:color w:val="000000"/>
          <w:sz w:val="20"/>
          <w:szCs w:val="20"/>
          <w:lang w:val="en-GB"/>
        </w:rPr>
        <w:t>Matlab</w:t>
      </w:r>
      <w:proofErr w:type="spellEnd"/>
      <w:r w:rsidRPr="00356DCB">
        <w:rPr>
          <w:rFonts w:cs="Arial"/>
          <w:color w:val="000000"/>
          <w:sz w:val="20"/>
          <w:szCs w:val="20"/>
          <w:lang w:val="en-GB"/>
        </w:rPr>
        <w:t xml:space="preserve"> syntax field. The expression </w:t>
      </w:r>
      <w:proofErr w:type="gramStart"/>
      <w:r w:rsidRPr="00356DCB">
        <w:rPr>
          <w:rFonts w:cs="Arial"/>
          <w:color w:val="000000"/>
          <w:sz w:val="20"/>
          <w:szCs w:val="20"/>
          <w:lang w:val="en-GB"/>
        </w:rPr>
        <w:t>is executed</w:t>
      </w:r>
      <w:proofErr w:type="gramEnd"/>
      <w:r w:rsidRPr="00356DCB">
        <w:rPr>
          <w:rFonts w:cs="Arial"/>
          <w:color w:val="000000"/>
          <w:sz w:val="20"/>
          <w:szCs w:val="20"/>
          <w:lang w:val="en-GB"/>
        </w:rPr>
        <w:t xml:space="preserve"> in </w:t>
      </w:r>
      <w:proofErr w:type="spellStart"/>
      <w:r w:rsidRPr="00356DCB">
        <w:rPr>
          <w:rFonts w:cs="Arial"/>
          <w:color w:val="000000"/>
          <w:sz w:val="20"/>
          <w:szCs w:val="20"/>
          <w:lang w:val="en-GB"/>
        </w:rPr>
        <w:t>Matlab</w:t>
      </w:r>
      <w:proofErr w:type="spellEnd"/>
      <w:r w:rsidRPr="00356DCB">
        <w:rPr>
          <w:rFonts w:cs="Arial"/>
          <w:color w:val="000000"/>
          <w:sz w:val="20"/>
          <w:szCs w:val="20"/>
          <w:lang w:val="en-GB"/>
        </w:rPr>
        <w:t xml:space="preserve"> itself.</w:t>
      </w:r>
    </w:p>
    <w:p w:rsidR="00356DCB" w:rsidRPr="00356DCB" w:rsidRDefault="00356DCB" w:rsidP="00356DC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356DCB">
        <w:rPr>
          <w:rFonts w:cs="Arial"/>
          <w:color w:val="000000"/>
          <w:sz w:val="20"/>
          <w:szCs w:val="20"/>
          <w:lang w:val="en-GB"/>
        </w:rPr>
        <w:t xml:space="preserve">As a result, the intensity values </w:t>
      </w:r>
      <w:proofErr w:type="gramStart"/>
      <w:r w:rsidRPr="00356DCB">
        <w:rPr>
          <w:rFonts w:cs="Arial"/>
          <w:color w:val="000000"/>
          <w:sz w:val="20"/>
          <w:szCs w:val="20"/>
          <w:lang w:val="en-GB"/>
        </w:rPr>
        <w:t xml:space="preserve">are converted into double floating-point precision, calculated and converted back to the original data type and shown in </w:t>
      </w:r>
      <w:proofErr w:type="spellStart"/>
      <w:r w:rsidRPr="00356DCB">
        <w:rPr>
          <w:rFonts w:cs="Arial"/>
          <w:color w:val="000000"/>
          <w:sz w:val="20"/>
          <w:szCs w:val="20"/>
          <w:lang w:val="en-GB"/>
        </w:rPr>
        <w:t>Imaris</w:t>
      </w:r>
      <w:proofErr w:type="spellEnd"/>
      <w:r w:rsidRPr="00356DCB">
        <w:rPr>
          <w:rFonts w:cs="Arial"/>
          <w:color w:val="000000"/>
          <w:sz w:val="20"/>
          <w:szCs w:val="20"/>
          <w:lang w:val="en-GB"/>
        </w:rPr>
        <w:t xml:space="preserve"> as an additional channel</w:t>
      </w:r>
      <w:proofErr w:type="gramEnd"/>
      <w:r w:rsidRPr="00356DCB">
        <w:rPr>
          <w:rFonts w:cs="Arial"/>
          <w:color w:val="000000"/>
          <w:sz w:val="20"/>
          <w:szCs w:val="20"/>
          <w:lang w:val="en-GB"/>
        </w:rPr>
        <w:t>.</w:t>
      </w:r>
    </w:p>
    <w:p w:rsidR="00356DCB" w:rsidRPr="00356DCB" w:rsidRDefault="00356DCB">
      <w:pPr>
        <w:rPr>
          <w:lang/>
        </w:rPr>
      </w:pPr>
    </w:p>
    <w:sectPr w:rsidR="00356DCB" w:rsidRPr="00356DCB" w:rsidSect="0032299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A1641B"/>
    <w:rsid w:val="00322994"/>
    <w:rsid w:val="00356DCB"/>
    <w:rsid w:val="00A16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372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2</cp:revision>
  <dcterms:created xsi:type="dcterms:W3CDTF">2013-02-25T10:04:00Z</dcterms:created>
  <dcterms:modified xsi:type="dcterms:W3CDTF">2013-02-25T10:05:00Z</dcterms:modified>
</cp:coreProperties>
</file>